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2D6EAE" w14:textId="2EAE5C4E" w:rsidR="00923ABD" w:rsidRDefault="00923ABD" w:rsidP="00923ABD">
      <w:r w:rsidRPr="00F56D58">
        <w:rPr>
          <w:rFonts w:cs="Calibri"/>
          <w:b/>
          <w:bCs/>
          <w:noProof/>
        </w:rPr>
        <w:drawing>
          <wp:anchor distT="0" distB="0" distL="114300" distR="114300" simplePos="0" relativeHeight="251659264" behindDoc="1" locked="0" layoutInCell="1" allowOverlap="1" wp14:anchorId="7217DFB2" wp14:editId="078AF031">
            <wp:simplePos x="0" y="0"/>
            <wp:positionH relativeFrom="margin">
              <wp:posOffset>4890</wp:posOffset>
            </wp:positionH>
            <wp:positionV relativeFrom="paragraph">
              <wp:posOffset>1</wp:posOffset>
            </wp:positionV>
            <wp:extent cx="797044" cy="1195566"/>
            <wp:effectExtent l="0" t="0" r="3175" b="5080"/>
            <wp:wrapNone/>
            <wp:docPr id="1" name="Picture 1" descr="JewishJourneys_cya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ewishJourneys_cyanlogo"/>
                    <pic:cNvPicPr>
                      <a:picLocks noChangeAspect="1" noChangeArrowheads="1"/>
                    </pic:cNvPicPr>
                  </pic:nvPicPr>
                  <pic:blipFill>
                    <a:blip r:embed="rId5" cstate="print"/>
                    <a:srcRect/>
                    <a:stretch>
                      <a:fillRect/>
                    </a:stretch>
                  </pic:blipFill>
                  <pic:spPr bwMode="auto">
                    <a:xfrm>
                      <a:off x="0" y="0"/>
                      <a:ext cx="798655" cy="1197982"/>
                    </a:xfrm>
                    <a:prstGeom prst="rect">
                      <a:avLst/>
                    </a:prstGeom>
                    <a:noFill/>
                  </pic:spPr>
                </pic:pic>
              </a:graphicData>
            </a:graphic>
            <wp14:sizeRelH relativeFrom="margin">
              <wp14:pctWidth>0</wp14:pctWidth>
            </wp14:sizeRelH>
            <wp14:sizeRelV relativeFrom="margin">
              <wp14:pctHeight>0</wp14:pctHeight>
            </wp14:sizeRelV>
          </wp:anchor>
        </w:drawing>
      </w:r>
    </w:p>
    <w:p w14:paraId="75AC2D46" w14:textId="77777777" w:rsidR="00923ABD" w:rsidRDefault="00923ABD" w:rsidP="00923ABD"/>
    <w:p w14:paraId="00A4590F" w14:textId="77777777" w:rsidR="00923ABD" w:rsidRDefault="00923ABD" w:rsidP="00923ABD"/>
    <w:p w14:paraId="636356A0" w14:textId="77777777" w:rsidR="00923ABD" w:rsidRDefault="00923ABD" w:rsidP="00923ABD"/>
    <w:p w14:paraId="31255B53" w14:textId="1B117EBF" w:rsidR="00923ABD" w:rsidRDefault="00923ABD" w:rsidP="00923ABD">
      <w:pPr>
        <w:jc w:val="center"/>
        <w:rPr>
          <w:b/>
          <w:bCs/>
        </w:rPr>
      </w:pPr>
      <w:r>
        <w:rPr>
          <w:b/>
          <w:bCs/>
        </w:rPr>
        <w:t>The Great Jewish Migration</w:t>
      </w:r>
    </w:p>
    <w:p w14:paraId="5CC1E83C" w14:textId="56EA45EA" w:rsidR="00923ABD" w:rsidRDefault="00923ABD" w:rsidP="00923ABD">
      <w:pPr>
        <w:jc w:val="center"/>
        <w:rPr>
          <w:b/>
          <w:bCs/>
          <w:lang w:val="en-GB"/>
        </w:rPr>
      </w:pPr>
      <w:r>
        <w:rPr>
          <w:b/>
          <w:bCs/>
        </w:rPr>
        <w:t>Latvia: Riga; Kuldiga; Liepaja (Libau) + Lithuania: Palanga; Kretinga; Klaipeda (Memel)</w:t>
      </w:r>
    </w:p>
    <w:p w14:paraId="157DB080" w14:textId="5A1AC89A" w:rsidR="00894D9C" w:rsidRPr="00894D9C" w:rsidRDefault="00894D9C" w:rsidP="00923ABD">
      <w:pPr>
        <w:jc w:val="center"/>
        <w:rPr>
          <w:b/>
          <w:bCs/>
          <w:lang w:val="en-GB"/>
        </w:rPr>
      </w:pPr>
      <w:r>
        <w:rPr>
          <w:b/>
          <w:bCs/>
          <w:lang w:val="en-GB"/>
        </w:rPr>
        <w:t>28</w:t>
      </w:r>
      <w:r w:rsidRPr="00894D9C">
        <w:rPr>
          <w:b/>
          <w:bCs/>
          <w:vertAlign w:val="superscript"/>
          <w:lang w:val="en-GB"/>
        </w:rPr>
        <w:t>th</w:t>
      </w:r>
      <w:r>
        <w:rPr>
          <w:b/>
          <w:bCs/>
          <w:lang w:val="en-GB"/>
        </w:rPr>
        <w:t xml:space="preserve"> May – 1</w:t>
      </w:r>
      <w:r w:rsidRPr="00894D9C">
        <w:rPr>
          <w:b/>
          <w:bCs/>
          <w:vertAlign w:val="superscript"/>
          <w:lang w:val="en-GB"/>
        </w:rPr>
        <w:t>st</w:t>
      </w:r>
      <w:r>
        <w:rPr>
          <w:b/>
          <w:bCs/>
          <w:lang w:val="en-GB"/>
        </w:rPr>
        <w:t xml:space="preserve"> June 2026</w:t>
      </w:r>
    </w:p>
    <w:p w14:paraId="4ED89563" w14:textId="255077D2" w:rsidR="00B35562" w:rsidRDefault="00923ABD" w:rsidP="00B35562">
      <w:r>
        <w:rPr>
          <w:noProof/>
        </w:rPr>
        <w:drawing>
          <wp:inline distT="0" distB="0" distL="0" distR="0" wp14:anchorId="4A983C57" wp14:editId="408E0CE9">
            <wp:extent cx="1481621" cy="984038"/>
            <wp:effectExtent l="0" t="0" r="4445" b="6985"/>
            <wp:docPr id="1941113680" name="Picture 1" descr="Russian East-Asian Steamship Compan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ussian East-Asian Steamship Company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5819" cy="993468"/>
                    </a:xfrm>
                    <a:prstGeom prst="rect">
                      <a:avLst/>
                    </a:prstGeom>
                    <a:noFill/>
                    <a:ln>
                      <a:noFill/>
                    </a:ln>
                  </pic:spPr>
                </pic:pic>
              </a:graphicData>
            </a:graphic>
          </wp:inline>
        </w:drawing>
      </w:r>
      <w:r>
        <w:rPr>
          <w:noProof/>
        </w:rPr>
        <w:drawing>
          <wp:inline distT="0" distB="0" distL="0" distR="0" wp14:anchorId="38A5AD9D" wp14:editId="69CFFF50">
            <wp:extent cx="1559859" cy="944912"/>
            <wp:effectExtent l="0" t="0" r="2540" b="7620"/>
            <wp:docPr id="1549887853" name="Picture 2" descr="Leaving Mother Russia | YIVO Institut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aving Mother Russia | YIVO Institute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79117" cy="956578"/>
                    </a:xfrm>
                    <a:prstGeom prst="rect">
                      <a:avLst/>
                    </a:prstGeom>
                    <a:noFill/>
                    <a:ln>
                      <a:noFill/>
                    </a:ln>
                  </pic:spPr>
                </pic:pic>
              </a:graphicData>
            </a:graphic>
          </wp:inline>
        </w:drawing>
      </w:r>
      <w:r w:rsidR="00B35562">
        <w:rPr>
          <w:noProof/>
        </w:rPr>
        <w:drawing>
          <wp:inline distT="0" distB="0" distL="0" distR="0" wp14:anchorId="7ACE5310" wp14:editId="08367314">
            <wp:extent cx="1261579" cy="943393"/>
            <wp:effectExtent l="0" t="0" r="0" b="9525"/>
            <wp:docPr id="80301418" name="Picture 8" descr="Liepāja railroad station - Liepā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iepāja railroad station - Liepāj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10800000" flipV="1">
                      <a:off x="0" y="0"/>
                      <a:ext cx="1279069" cy="956472"/>
                    </a:xfrm>
                    <a:prstGeom prst="rect">
                      <a:avLst/>
                    </a:prstGeom>
                    <a:noFill/>
                    <a:ln>
                      <a:noFill/>
                    </a:ln>
                  </pic:spPr>
                </pic:pic>
              </a:graphicData>
            </a:graphic>
          </wp:inline>
        </w:drawing>
      </w:r>
      <w:r w:rsidR="00B35562">
        <w:rPr>
          <w:noProof/>
        </w:rPr>
        <w:drawing>
          <wp:inline distT="0" distB="0" distL="0" distR="0" wp14:anchorId="46985087" wp14:editId="72C046DE">
            <wp:extent cx="1251799" cy="935679"/>
            <wp:effectExtent l="0" t="0" r="5715" b="0"/>
            <wp:docPr id="376444490" name="Picture 3" descr="Category:Palanga beach - Wikimedia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tegory:Palanga beach - Wikimedia Common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83489" cy="959366"/>
                    </a:xfrm>
                    <a:prstGeom prst="rect">
                      <a:avLst/>
                    </a:prstGeom>
                    <a:noFill/>
                    <a:ln>
                      <a:noFill/>
                    </a:ln>
                  </pic:spPr>
                </pic:pic>
              </a:graphicData>
            </a:graphic>
          </wp:inline>
        </w:drawing>
      </w:r>
      <w:r w:rsidR="00B35562">
        <w:rPr>
          <w:noProof/>
        </w:rPr>
        <w:drawing>
          <wp:inline distT="0" distB="0" distL="0" distR="0" wp14:anchorId="169DF61D" wp14:editId="184A7680">
            <wp:extent cx="1932366" cy="1081989"/>
            <wp:effectExtent l="0" t="0" r="0" b="4445"/>
            <wp:docPr id="1216003211" name="Picture 7" descr="Baltic herr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altic herring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82821" cy="1110240"/>
                    </a:xfrm>
                    <a:prstGeom prst="rect">
                      <a:avLst/>
                    </a:prstGeom>
                    <a:noFill/>
                    <a:ln>
                      <a:noFill/>
                    </a:ln>
                  </pic:spPr>
                </pic:pic>
              </a:graphicData>
            </a:graphic>
          </wp:inline>
        </w:drawing>
      </w:r>
      <w:r w:rsidR="00B35562">
        <w:rPr>
          <w:noProof/>
        </w:rPr>
        <w:drawing>
          <wp:inline distT="0" distB="0" distL="0" distR="0" wp14:anchorId="5DFAD4E1" wp14:editId="5D12BCBF">
            <wp:extent cx="1481622" cy="1109026"/>
            <wp:effectExtent l="0" t="0" r="4445" b="0"/>
            <wp:docPr id="11476637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96175" cy="1119919"/>
                    </a:xfrm>
                    <a:prstGeom prst="rect">
                      <a:avLst/>
                    </a:prstGeom>
                    <a:noFill/>
                    <a:ln>
                      <a:noFill/>
                    </a:ln>
                  </pic:spPr>
                </pic:pic>
              </a:graphicData>
            </a:graphic>
          </wp:inline>
        </w:drawing>
      </w:r>
      <w:r w:rsidR="00B35562">
        <w:rPr>
          <w:noProof/>
        </w:rPr>
        <w:drawing>
          <wp:inline distT="0" distB="0" distL="0" distR="0" wp14:anchorId="03A71128" wp14:editId="79DD0C93">
            <wp:extent cx="1882588" cy="1094051"/>
            <wp:effectExtent l="0" t="0" r="3810" b="0"/>
            <wp:docPr id="1431039172" name="Picture 4" descr="Latvia's UNESCO-Listed Historic T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tvia's UNESCO-Listed Historic Tow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8923" cy="1109355"/>
                    </a:xfrm>
                    <a:prstGeom prst="rect">
                      <a:avLst/>
                    </a:prstGeom>
                    <a:noFill/>
                    <a:ln>
                      <a:noFill/>
                    </a:ln>
                  </pic:spPr>
                </pic:pic>
              </a:graphicData>
            </a:graphic>
          </wp:inline>
        </w:drawing>
      </w:r>
    </w:p>
    <w:p w14:paraId="3514892F" w14:textId="1068B08F" w:rsidR="00781D6D" w:rsidRDefault="00781D6D" w:rsidP="00781D6D">
      <w:r>
        <w:t>If ever there was a Jewish Journey that symbolically or literally tells ALL of our stories, this is it! For the fi</w:t>
      </w:r>
      <w:r w:rsidR="00894D9C">
        <w:rPr>
          <w:lang w:val="en-GB"/>
        </w:rPr>
        <w:t>ft</w:t>
      </w:r>
      <w:r>
        <w:t xml:space="preserve">y year period from the end of the 19th century onwards, some three million Jews </w:t>
      </w:r>
      <w:r w:rsidRPr="00A778AD">
        <w:t>emigrated from Eastern Europe</w:t>
      </w:r>
      <w:r>
        <w:t xml:space="preserve"> to the New World - the largest proportionate migration of Jews since the expulsion from Spain. Of that number, easily twenty percent left through the ports on the Baltic coast of Riga, Liepaja / Libau and Memel / Klaipeda. </w:t>
      </w:r>
    </w:p>
    <w:p w14:paraId="6FDFA6C3" w14:textId="77777777" w:rsidR="00781D6D" w:rsidRPr="00BA121F" w:rsidRDefault="00781D6D" w:rsidP="00781D6D">
      <w:r>
        <w:t xml:space="preserve">This is a journey about the story of Jewish migration – not just how they left, but why .. and why not? It is the story of the journeys taken by Jews from towns and villages across the northern parts of the Russian Empire along the roads and through the railway stations before reaching the ports on the Baltic coast. And crucially, it is also the story of Jews in London, Manchester, Glasgow and all the way across the Atlantic looking </w:t>
      </w:r>
      <w:r>
        <w:rPr>
          <w:i/>
          <w:iCs/>
        </w:rPr>
        <w:t xml:space="preserve">backwards </w:t>
      </w:r>
      <w:r>
        <w:t>sometimes with nostalgic yearning, to the world they had left behind.</w:t>
      </w:r>
    </w:p>
    <w:p w14:paraId="720D8D1C" w14:textId="5A110A72" w:rsidR="00781D6D" w:rsidRDefault="00781D6D" w:rsidP="00781D6D">
      <w:pPr>
        <w:tabs>
          <w:tab w:val="left" w:pos="8141"/>
        </w:tabs>
      </w:pPr>
      <w:r>
        <w:t xml:space="preserve">And caught up in this rich story are all manner of fascinating side stories that tell of the relationship of Jews and the Baltic coast in other ways: the fascinating (!) and untold story of Jews and </w:t>
      </w:r>
      <w:r w:rsidR="00894D9C">
        <w:rPr>
          <w:lang w:val="en-GB"/>
        </w:rPr>
        <w:t xml:space="preserve">the </w:t>
      </w:r>
      <w:r>
        <w:t>herring industry; no less significant, the emergence of a new beach and leisure culture for Jews in Palanga (the Bournemouth? Blackpool</w:t>
      </w:r>
      <w:r w:rsidR="00894D9C">
        <w:rPr>
          <w:lang w:val="en-GB"/>
        </w:rPr>
        <w:t>?</w:t>
      </w:r>
      <w:r>
        <w:t xml:space="preserve"> of the Baltics!)</w:t>
      </w:r>
    </w:p>
    <w:p w14:paraId="0CEB5832" w14:textId="77777777" w:rsidR="00781D6D" w:rsidRPr="00A778AD" w:rsidRDefault="00781D6D" w:rsidP="00781D6D">
      <w:pPr>
        <w:tabs>
          <w:tab w:val="left" w:pos="8141"/>
        </w:tabs>
        <w:rPr>
          <w:lang w:val="en-GB"/>
        </w:rPr>
      </w:pPr>
      <w:r>
        <w:t xml:space="preserve">And finally, maybe obviously, how do ‘we’, as the grandchildren of those migrants, look back on the migration story as part of our story. </w:t>
      </w:r>
    </w:p>
    <w:p w14:paraId="1ADCED3A" w14:textId="77777777" w:rsidR="00894D9C" w:rsidRDefault="00894D9C" w:rsidP="00894D9C">
      <w:pPr>
        <w:spacing w:after="0" w:line="240" w:lineRule="auto"/>
        <w:rPr>
          <w:b/>
          <w:bCs/>
          <w:lang w:val="en-GB"/>
        </w:rPr>
      </w:pPr>
    </w:p>
    <w:p w14:paraId="3F11639D" w14:textId="5B9E2835" w:rsidR="00894D9C" w:rsidRDefault="00894D9C" w:rsidP="00894D9C">
      <w:pPr>
        <w:spacing w:after="0" w:line="240" w:lineRule="auto"/>
        <w:rPr>
          <w:b/>
          <w:bCs/>
          <w:lang w:val="en-GB"/>
        </w:rPr>
      </w:pPr>
      <w:r>
        <w:rPr>
          <w:b/>
          <w:bCs/>
          <w:lang w:val="en-GB"/>
        </w:rPr>
        <w:lastRenderedPageBreak/>
        <w:t>THE DETAILS:</w:t>
      </w:r>
    </w:p>
    <w:p w14:paraId="7F87EF7D" w14:textId="2F49D8DD" w:rsidR="00894D9C" w:rsidRDefault="00894D9C" w:rsidP="00894D9C">
      <w:pPr>
        <w:spacing w:after="0" w:line="240" w:lineRule="auto"/>
        <w:rPr>
          <w:rFonts w:eastAsia="Times New Roman" w:cs="Calibri"/>
          <w:color w:val="222222"/>
          <w:lang w:val="en-GB" w:eastAsia="en-GB" w:bidi="ar-SA"/>
        </w:rPr>
      </w:pPr>
      <w:r>
        <w:rPr>
          <w:rFonts w:eastAsia="Times New Roman" w:cs="Calibri"/>
          <w:color w:val="222222"/>
          <w:lang w:val="en-GB" w:eastAsia="en-GB" w:bidi="ar-SA"/>
        </w:rPr>
        <w:tab/>
      </w:r>
    </w:p>
    <w:p w14:paraId="5556A38D" w14:textId="77777777" w:rsidR="00894D9C" w:rsidRDefault="00894D9C" w:rsidP="00894D9C">
      <w:pPr>
        <w:spacing w:after="0" w:line="240" w:lineRule="auto"/>
        <w:rPr>
          <w:rFonts w:eastAsia="Times New Roman" w:cs="Calibri"/>
          <w:color w:val="222222"/>
          <w:lang w:val="en-GB" w:eastAsia="en-GB" w:bidi="ar-SA"/>
        </w:rPr>
      </w:pPr>
      <w:r w:rsidRPr="00894D9C">
        <w:rPr>
          <w:rFonts w:eastAsia="Times New Roman" w:cs="Calibri"/>
          <w:b/>
          <w:bCs/>
          <w:color w:val="222222"/>
          <w:lang w:val="en-GB" w:eastAsia="en-GB" w:bidi="ar-SA"/>
        </w:rPr>
        <w:t>Price</w:t>
      </w:r>
      <w:r w:rsidRPr="00832CC2">
        <w:rPr>
          <w:rFonts w:eastAsia="Times New Roman" w:cs="Calibri"/>
          <w:color w:val="222222"/>
          <w:lang w:val="en-GB" w:eastAsia="en-GB" w:bidi="ar-SA"/>
        </w:rPr>
        <w:t xml:space="preserve"> will be £</w:t>
      </w:r>
      <w:r>
        <w:rPr>
          <w:rFonts w:eastAsia="Times New Roman" w:cs="Calibri"/>
          <w:color w:val="222222"/>
          <w:lang w:val="en-GB" w:eastAsia="en-GB" w:bidi="ar-SA"/>
        </w:rPr>
        <w:t>905</w:t>
      </w:r>
      <w:r w:rsidRPr="00832CC2">
        <w:rPr>
          <w:rFonts w:eastAsia="Times New Roman" w:cs="Calibri"/>
          <w:color w:val="222222"/>
          <w:lang w:val="en-GB" w:eastAsia="en-GB" w:bidi="ar-SA"/>
        </w:rPr>
        <w:t xml:space="preserve"> pp </w:t>
      </w:r>
      <w:r>
        <w:rPr>
          <w:rFonts w:eastAsia="Times New Roman" w:cs="Calibri"/>
          <w:color w:val="222222"/>
          <w:lang w:val="en-GB" w:eastAsia="en-GB" w:bidi="ar-SA"/>
        </w:rPr>
        <w:t xml:space="preserve">sharing a double/twin room </w:t>
      </w:r>
      <w:r w:rsidRPr="00832CC2">
        <w:rPr>
          <w:rFonts w:eastAsia="Times New Roman" w:cs="Calibri"/>
          <w:color w:val="222222"/>
          <w:lang w:val="en-GB" w:eastAsia="en-GB" w:bidi="ar-SA"/>
        </w:rPr>
        <w:t>or</w:t>
      </w:r>
      <w:r>
        <w:rPr>
          <w:rFonts w:eastAsia="Times New Roman" w:cs="Calibri"/>
          <w:color w:val="222222"/>
          <w:lang w:val="en-GB" w:eastAsia="en-GB" w:bidi="ar-SA"/>
        </w:rPr>
        <w:t xml:space="preserve"> £1035 for single occupancy</w:t>
      </w:r>
      <w:r w:rsidRPr="00832CC2">
        <w:rPr>
          <w:rFonts w:eastAsia="Times New Roman" w:cs="Calibri"/>
          <w:color w:val="222222"/>
          <w:lang w:val="en-GB" w:eastAsia="en-GB" w:bidi="ar-SA"/>
        </w:rPr>
        <w:t xml:space="preserve">.  </w:t>
      </w:r>
    </w:p>
    <w:p w14:paraId="263A92C4" w14:textId="77777777" w:rsidR="00894D9C" w:rsidRDefault="00894D9C" w:rsidP="00894D9C">
      <w:pPr>
        <w:spacing w:after="0" w:line="240" w:lineRule="auto"/>
        <w:rPr>
          <w:rFonts w:eastAsia="Times New Roman" w:cs="Calibri"/>
          <w:color w:val="222222"/>
          <w:lang w:val="en-GB" w:eastAsia="en-GB" w:bidi="ar-SA"/>
        </w:rPr>
      </w:pPr>
      <w:r w:rsidRPr="00832CC2">
        <w:rPr>
          <w:rFonts w:eastAsia="Times New Roman" w:cs="Calibri"/>
          <w:color w:val="222222"/>
          <w:lang w:val="en-GB" w:eastAsia="en-GB" w:bidi="ar-SA"/>
        </w:rPr>
        <w:t xml:space="preserve">The price includes </w:t>
      </w:r>
    </w:p>
    <w:p w14:paraId="7F8DF422" w14:textId="77777777" w:rsidR="001A0A68" w:rsidRDefault="001A0A68" w:rsidP="00894D9C">
      <w:pPr>
        <w:spacing w:after="0" w:line="240" w:lineRule="auto"/>
        <w:rPr>
          <w:rFonts w:eastAsia="Times New Roman" w:cs="Calibri"/>
          <w:color w:val="222222"/>
          <w:lang w:val="en-GB" w:eastAsia="en-GB" w:bidi="ar-SA"/>
        </w:rPr>
      </w:pPr>
    </w:p>
    <w:p w14:paraId="3D58E930" w14:textId="77777777" w:rsidR="00894D9C" w:rsidRDefault="00894D9C" w:rsidP="00894D9C">
      <w:pPr>
        <w:pStyle w:val="ListParagraph"/>
        <w:numPr>
          <w:ilvl w:val="0"/>
          <w:numId w:val="1"/>
        </w:numPr>
        <w:spacing w:after="0" w:line="240" w:lineRule="auto"/>
        <w:rPr>
          <w:rFonts w:eastAsia="Times New Roman" w:cs="Calibri"/>
          <w:color w:val="222222"/>
          <w:lang w:val="en-GB" w:eastAsia="en-GB" w:bidi="ar-SA"/>
        </w:rPr>
      </w:pPr>
      <w:r>
        <w:rPr>
          <w:rFonts w:eastAsia="Times New Roman" w:cs="Calibri"/>
          <w:color w:val="222222"/>
          <w:lang w:val="en-GB" w:eastAsia="en-GB" w:bidi="ar-SA"/>
        </w:rPr>
        <w:t>All</w:t>
      </w:r>
      <w:r w:rsidRPr="00894D9C">
        <w:rPr>
          <w:rFonts w:eastAsia="Times New Roman" w:cs="Calibri"/>
          <w:color w:val="222222"/>
          <w:lang w:val="en-GB" w:eastAsia="en-GB" w:bidi="ar-SA"/>
        </w:rPr>
        <w:t xml:space="preserve"> </w:t>
      </w:r>
      <w:r w:rsidRPr="00894D9C">
        <w:rPr>
          <w:rFonts w:eastAsia="Times New Roman" w:cs="Calibri"/>
          <w:color w:val="222222"/>
          <w:lang w:val="en-GB" w:eastAsia="en-GB" w:bidi="ar-SA"/>
        </w:rPr>
        <w:t xml:space="preserve">transport </w:t>
      </w:r>
      <w:r w:rsidRPr="00894D9C">
        <w:rPr>
          <w:rFonts w:eastAsia="Times New Roman" w:cs="Calibri"/>
          <w:color w:val="222222"/>
          <w:lang w:val="en-GB" w:eastAsia="en-GB" w:bidi="ar-SA"/>
        </w:rPr>
        <w:t xml:space="preserve">during the trip throughout Latvia and Lithuania but excludes your international return travel which is not included and is </w:t>
      </w:r>
      <w:proofErr w:type="spellStart"/>
      <w:r w:rsidRPr="00894D9C">
        <w:rPr>
          <w:rFonts w:eastAsia="Times New Roman" w:cs="Calibri"/>
          <w:color w:val="222222"/>
          <w:lang w:val="en-GB" w:eastAsia="en-GB" w:bidi="ar-SA"/>
        </w:rPr>
        <w:t>your</w:t>
      </w:r>
      <w:proofErr w:type="spellEnd"/>
      <w:r w:rsidRPr="00894D9C">
        <w:rPr>
          <w:rFonts w:eastAsia="Times New Roman" w:cs="Calibri"/>
          <w:color w:val="222222"/>
          <w:lang w:val="en-GB" w:eastAsia="en-GB" w:bidi="ar-SA"/>
        </w:rPr>
        <w:t xml:space="preserve"> responsibility</w:t>
      </w:r>
      <w:r w:rsidRPr="00894D9C">
        <w:rPr>
          <w:rFonts w:eastAsia="Times New Roman" w:cs="Calibri"/>
          <w:color w:val="222222"/>
          <w:lang w:val="en-GB" w:eastAsia="en-GB" w:bidi="ar-SA"/>
        </w:rPr>
        <w:t xml:space="preserve">.  </w:t>
      </w:r>
    </w:p>
    <w:p w14:paraId="1A82C66F" w14:textId="77777777" w:rsidR="00894D9C" w:rsidRDefault="00894D9C" w:rsidP="00894D9C">
      <w:pPr>
        <w:pStyle w:val="ListParagraph"/>
        <w:spacing w:after="0" w:line="240" w:lineRule="auto"/>
        <w:rPr>
          <w:rFonts w:eastAsia="Times New Roman" w:cs="Calibri"/>
          <w:color w:val="222222"/>
          <w:lang w:val="en-GB" w:eastAsia="en-GB" w:bidi="ar-SA"/>
        </w:rPr>
      </w:pPr>
    </w:p>
    <w:p w14:paraId="1E1A0D73" w14:textId="640E7A9D" w:rsidR="00894D9C" w:rsidRPr="00894D9C" w:rsidRDefault="00894D9C" w:rsidP="00894D9C">
      <w:pPr>
        <w:pStyle w:val="ListParagraph"/>
        <w:numPr>
          <w:ilvl w:val="0"/>
          <w:numId w:val="1"/>
        </w:numPr>
        <w:spacing w:after="0" w:line="240" w:lineRule="auto"/>
        <w:rPr>
          <w:rFonts w:eastAsia="Times New Roman" w:cs="Calibri"/>
          <w:color w:val="222222"/>
          <w:lang w:val="en-GB" w:eastAsia="en-GB" w:bidi="ar-SA"/>
        </w:rPr>
      </w:pPr>
      <w:r w:rsidRPr="00894D9C">
        <w:rPr>
          <w:rFonts w:eastAsia="Times New Roman" w:cs="Calibri"/>
          <w:color w:val="222222"/>
          <w:lang w:val="en-GB" w:eastAsia="en-GB" w:bidi="ar-SA"/>
        </w:rPr>
        <w:t xml:space="preserve">4 nights hotel accommodation on a Bed and Breakfast basis, </w:t>
      </w:r>
      <w:r w:rsidRPr="00894D9C">
        <w:rPr>
          <w:rFonts w:eastAsia="Times New Roman" w:cs="Calibri"/>
          <w:color w:val="222222"/>
          <w:lang w:val="en-GB" w:eastAsia="en-GB" w:bidi="ar-SA"/>
        </w:rPr>
        <w:t>3</w:t>
      </w:r>
      <w:r w:rsidRPr="00894D9C">
        <w:rPr>
          <w:rFonts w:eastAsia="Times New Roman" w:cs="Calibri"/>
          <w:color w:val="222222"/>
          <w:lang w:val="en-GB" w:eastAsia="en-GB" w:bidi="ar-SA"/>
        </w:rPr>
        <w:t xml:space="preserve"> evening meals, all entry fees and local co-ordinator and as usual will be led by Jeremy Leigh throughout. </w:t>
      </w:r>
    </w:p>
    <w:p w14:paraId="4CF6C20E" w14:textId="77777777" w:rsidR="00894D9C" w:rsidRDefault="00894D9C" w:rsidP="00894D9C">
      <w:pPr>
        <w:pStyle w:val="ListParagraph"/>
        <w:spacing w:after="0" w:line="240" w:lineRule="auto"/>
        <w:rPr>
          <w:rFonts w:eastAsia="Times New Roman" w:cs="Calibri"/>
          <w:color w:val="222222"/>
          <w:lang w:val="en-GB" w:eastAsia="en-GB" w:bidi="ar-SA"/>
        </w:rPr>
      </w:pPr>
    </w:p>
    <w:p w14:paraId="3E39EF5B" w14:textId="20650E24" w:rsidR="00894D9C" w:rsidRDefault="00894D9C" w:rsidP="00894D9C">
      <w:pPr>
        <w:pStyle w:val="ListParagraph"/>
        <w:numPr>
          <w:ilvl w:val="0"/>
          <w:numId w:val="1"/>
        </w:numPr>
        <w:spacing w:after="0" w:line="240" w:lineRule="auto"/>
        <w:rPr>
          <w:rFonts w:eastAsia="Times New Roman" w:cs="Calibri"/>
          <w:color w:val="222222"/>
          <w:lang w:val="en-GB" w:eastAsia="en-GB" w:bidi="ar-SA"/>
        </w:rPr>
      </w:pPr>
      <w:r w:rsidRPr="00894D9C">
        <w:rPr>
          <w:rFonts w:eastAsia="Times New Roman" w:cs="Calibri"/>
          <w:color w:val="222222"/>
          <w:lang w:val="en-GB" w:eastAsia="en-GB" w:bidi="ar-SA"/>
        </w:rPr>
        <w:t xml:space="preserve">It does not include other meals or tips to local guides or drivers. </w:t>
      </w:r>
      <w:r w:rsidRPr="00894D9C">
        <w:rPr>
          <w:rFonts w:eastAsia="Times New Roman" w:cs="Calibri"/>
          <w:color w:val="222222"/>
          <w:lang w:val="en-GB" w:eastAsia="en-GB" w:bidi="ar-SA"/>
        </w:rPr>
        <w:t>We suggest that you</w:t>
      </w:r>
      <w:r w:rsidRPr="00894D9C">
        <w:rPr>
          <w:rFonts w:eastAsia="Times New Roman" w:cs="Calibri"/>
          <w:color w:val="222222"/>
          <w:lang w:val="en-GB" w:eastAsia="en-GB" w:bidi="ar-SA"/>
        </w:rPr>
        <w:t xml:space="preserve"> budget 6 euros (or equivalent currency) per day for those tips which will be collected in cash.</w:t>
      </w:r>
    </w:p>
    <w:p w14:paraId="6D4C6E81" w14:textId="77777777" w:rsidR="001D7B97" w:rsidRDefault="001D7B97" w:rsidP="001D7B97">
      <w:pPr>
        <w:spacing w:after="0" w:line="240" w:lineRule="auto"/>
        <w:rPr>
          <w:rFonts w:eastAsia="Times New Roman" w:cs="Calibri"/>
          <w:b/>
          <w:bCs/>
          <w:color w:val="222222"/>
          <w:lang w:val="en-GB" w:eastAsia="en-GB" w:bidi="ar-SA"/>
        </w:rPr>
      </w:pPr>
    </w:p>
    <w:p w14:paraId="04178239" w14:textId="0B8AF7AD" w:rsidR="001D7B97" w:rsidRDefault="001D7B97" w:rsidP="001D7B97">
      <w:pPr>
        <w:spacing w:after="0" w:line="240" w:lineRule="auto"/>
        <w:rPr>
          <w:rFonts w:eastAsia="Times New Roman" w:cs="Calibri"/>
          <w:b/>
          <w:bCs/>
          <w:color w:val="222222"/>
          <w:lang w:val="en-GB" w:eastAsia="en-GB" w:bidi="ar-SA"/>
        </w:rPr>
      </w:pPr>
      <w:r w:rsidRPr="001D7B97">
        <w:rPr>
          <w:rFonts w:eastAsia="Times New Roman" w:cs="Calibri"/>
          <w:b/>
          <w:bCs/>
          <w:color w:val="222222"/>
          <w:lang w:val="en-GB" w:eastAsia="en-GB" w:bidi="ar-SA"/>
        </w:rPr>
        <w:t>HOTELS:</w:t>
      </w:r>
    </w:p>
    <w:p w14:paraId="0E8B6C0E" w14:textId="77777777" w:rsidR="001D7B97" w:rsidRPr="001D7B97" w:rsidRDefault="001D7B97" w:rsidP="001D7B97">
      <w:pPr>
        <w:spacing w:after="0" w:line="240" w:lineRule="auto"/>
        <w:rPr>
          <w:rFonts w:eastAsia="Times New Roman" w:cs="Calibri"/>
          <w:b/>
          <w:bCs/>
          <w:color w:val="222222"/>
          <w:lang w:val="en-GB" w:eastAsia="en-GB" w:bidi="ar-SA"/>
        </w:rPr>
      </w:pPr>
    </w:p>
    <w:p w14:paraId="14EB793C" w14:textId="77777777" w:rsidR="001D7B97" w:rsidRPr="001D7B97" w:rsidRDefault="001D7B97" w:rsidP="001D7B97">
      <w:pPr>
        <w:spacing w:after="0" w:line="240" w:lineRule="auto"/>
        <w:rPr>
          <w:rFonts w:eastAsia="Times New Roman" w:cs="Calibri"/>
          <w:b/>
          <w:bCs/>
          <w:color w:val="222222"/>
          <w:lang w:val="en-GB" w:eastAsia="en-GB" w:bidi="ar-SA"/>
        </w:rPr>
      </w:pPr>
      <w:r w:rsidRPr="001D7B97">
        <w:rPr>
          <w:rFonts w:eastAsia="Times New Roman" w:cs="Calibri"/>
          <w:b/>
          <w:bCs/>
          <w:color w:val="222222"/>
          <w:lang w:val="en-GB" w:eastAsia="en-GB" w:bidi="ar-SA"/>
        </w:rPr>
        <w:t>RIGA (28-29/05/2026; 1 night): Wellton Centrum Hotel &amp; SPA 4*</w:t>
      </w:r>
    </w:p>
    <w:p w14:paraId="2896B2F0" w14:textId="77777777" w:rsidR="001D7B97" w:rsidRPr="001D7B97" w:rsidRDefault="001D7B97" w:rsidP="001D7B97">
      <w:pPr>
        <w:spacing w:after="0" w:line="240" w:lineRule="auto"/>
        <w:rPr>
          <w:rFonts w:eastAsia="Times New Roman" w:cs="Calibri"/>
          <w:b/>
          <w:bCs/>
          <w:color w:val="222222"/>
          <w:lang w:val="en-GB" w:eastAsia="en-GB" w:bidi="ar-SA"/>
        </w:rPr>
      </w:pPr>
      <w:r w:rsidRPr="001D7B97">
        <w:rPr>
          <w:rFonts w:eastAsia="Times New Roman" w:cs="Calibri"/>
          <w:b/>
          <w:bCs/>
          <w:color w:val="222222"/>
          <w:lang w:val="en-GB" w:eastAsia="en-GB" w:bidi="ar-SA"/>
        </w:rPr>
        <w:t xml:space="preserve">KULDIGA (29-30/05/2026; 1 night): </w:t>
      </w:r>
      <w:proofErr w:type="spellStart"/>
      <w:r w:rsidRPr="001D7B97">
        <w:rPr>
          <w:rFonts w:eastAsia="Times New Roman" w:cs="Calibri"/>
          <w:b/>
          <w:bCs/>
          <w:color w:val="222222"/>
          <w:lang w:val="en-GB" w:eastAsia="en-GB" w:bidi="ar-SA"/>
        </w:rPr>
        <w:t>Jēkaba</w:t>
      </w:r>
      <w:proofErr w:type="spellEnd"/>
      <w:r w:rsidRPr="001D7B97">
        <w:rPr>
          <w:rFonts w:eastAsia="Times New Roman" w:cs="Calibri"/>
          <w:b/>
          <w:bCs/>
          <w:color w:val="222222"/>
          <w:lang w:val="en-GB" w:eastAsia="en-GB" w:bidi="ar-SA"/>
        </w:rPr>
        <w:t xml:space="preserve"> </w:t>
      </w:r>
      <w:proofErr w:type="spellStart"/>
      <w:r w:rsidRPr="001D7B97">
        <w:rPr>
          <w:rFonts w:eastAsia="Times New Roman" w:cs="Calibri"/>
          <w:b/>
          <w:bCs/>
          <w:color w:val="222222"/>
          <w:lang w:val="en-GB" w:eastAsia="en-GB" w:bidi="ar-SA"/>
        </w:rPr>
        <w:t>Sēta</w:t>
      </w:r>
      <w:proofErr w:type="spellEnd"/>
      <w:r w:rsidRPr="001D7B97">
        <w:rPr>
          <w:rFonts w:eastAsia="Times New Roman" w:cs="Calibri"/>
          <w:b/>
          <w:bCs/>
          <w:color w:val="222222"/>
          <w:lang w:val="en-GB" w:eastAsia="en-GB" w:bidi="ar-SA"/>
        </w:rPr>
        <w:t xml:space="preserve"> Hotel 3*</w:t>
      </w:r>
    </w:p>
    <w:p w14:paraId="385B673F" w14:textId="77777777" w:rsidR="001D7B97" w:rsidRPr="001D7B97" w:rsidRDefault="001D7B97" w:rsidP="001D7B97">
      <w:pPr>
        <w:spacing w:after="0" w:line="240" w:lineRule="auto"/>
        <w:rPr>
          <w:rFonts w:eastAsia="Times New Roman" w:cs="Calibri"/>
          <w:b/>
          <w:bCs/>
          <w:color w:val="222222"/>
          <w:lang w:val="en-GB" w:eastAsia="en-GB" w:bidi="ar-SA"/>
        </w:rPr>
      </w:pPr>
      <w:r w:rsidRPr="001D7B97">
        <w:rPr>
          <w:rFonts w:eastAsia="Times New Roman" w:cs="Calibri"/>
          <w:b/>
          <w:bCs/>
          <w:color w:val="222222"/>
          <w:lang w:val="en-GB" w:eastAsia="en-GB" w:bidi="ar-SA"/>
        </w:rPr>
        <w:t>LIEPAJA (30-31/05/2026; 1 night): Amrita Hotel 4*</w:t>
      </w:r>
    </w:p>
    <w:p w14:paraId="2594AF5C" w14:textId="77777777" w:rsidR="001D7B97" w:rsidRPr="001D7B97" w:rsidRDefault="001D7B97" w:rsidP="001D7B97">
      <w:pPr>
        <w:spacing w:after="0" w:line="240" w:lineRule="auto"/>
        <w:rPr>
          <w:rFonts w:eastAsia="Times New Roman" w:cs="Calibri"/>
          <w:b/>
          <w:bCs/>
          <w:color w:val="222222"/>
          <w:lang w:val="en-GB" w:eastAsia="en-GB" w:bidi="ar-SA"/>
        </w:rPr>
      </w:pPr>
      <w:r w:rsidRPr="001D7B97">
        <w:rPr>
          <w:rFonts w:eastAsia="Times New Roman" w:cs="Calibri"/>
          <w:b/>
          <w:bCs/>
          <w:color w:val="222222"/>
          <w:lang w:val="en-GB" w:eastAsia="en-GB" w:bidi="ar-SA"/>
        </w:rPr>
        <w:t xml:space="preserve">KLAIPEDA (31/05-01/06/2026; 1 night): </w:t>
      </w:r>
      <w:proofErr w:type="spellStart"/>
      <w:r w:rsidRPr="001D7B97">
        <w:rPr>
          <w:rFonts w:eastAsia="Times New Roman" w:cs="Calibri"/>
          <w:b/>
          <w:bCs/>
          <w:color w:val="222222"/>
          <w:lang w:val="en-GB" w:eastAsia="en-GB" w:bidi="ar-SA"/>
        </w:rPr>
        <w:t>Amberton</w:t>
      </w:r>
      <w:proofErr w:type="spellEnd"/>
      <w:r w:rsidRPr="001D7B97">
        <w:rPr>
          <w:rFonts w:eastAsia="Times New Roman" w:cs="Calibri"/>
          <w:b/>
          <w:bCs/>
          <w:color w:val="222222"/>
          <w:lang w:val="en-GB" w:eastAsia="en-GB" w:bidi="ar-SA"/>
        </w:rPr>
        <w:t xml:space="preserve"> Hotel Klaipeda 4*</w:t>
      </w:r>
    </w:p>
    <w:p w14:paraId="4FA0585D" w14:textId="77777777" w:rsidR="00894D9C" w:rsidRPr="00832CC2" w:rsidRDefault="00894D9C" w:rsidP="00894D9C">
      <w:pPr>
        <w:spacing w:after="0" w:line="240" w:lineRule="auto"/>
        <w:rPr>
          <w:rFonts w:eastAsia="Times New Roman" w:cs="Calibri"/>
          <w:color w:val="222222"/>
          <w:lang w:val="en-GB" w:eastAsia="en-GB" w:bidi="ar-SA"/>
        </w:rPr>
      </w:pPr>
      <w:r w:rsidRPr="00832CC2">
        <w:rPr>
          <w:rFonts w:eastAsia="Times New Roman" w:cs="Calibri"/>
          <w:color w:val="222222"/>
          <w:lang w:val="en-GB" w:eastAsia="en-GB" w:bidi="ar-SA"/>
        </w:rPr>
        <w:t> </w:t>
      </w:r>
    </w:p>
    <w:p w14:paraId="556ACD9D" w14:textId="468791BF" w:rsidR="00894D9C" w:rsidRPr="00832CC2" w:rsidRDefault="00894D9C" w:rsidP="00894D9C">
      <w:pPr>
        <w:spacing w:after="0" w:line="240" w:lineRule="auto"/>
        <w:rPr>
          <w:rFonts w:eastAsia="Times New Roman" w:cs="Calibri"/>
          <w:color w:val="222222"/>
          <w:lang w:val="en-GB" w:eastAsia="en-GB" w:bidi="ar-SA"/>
        </w:rPr>
      </w:pPr>
      <w:r w:rsidRPr="00832CC2">
        <w:rPr>
          <w:rFonts w:eastAsia="Times New Roman" w:cs="Calibri"/>
          <w:color w:val="222222"/>
          <w:lang w:val="en-GB" w:eastAsia="en-GB" w:bidi="ar-SA"/>
        </w:rPr>
        <w:t>Trip is based on a minimum of 2</w:t>
      </w:r>
      <w:r>
        <w:rPr>
          <w:rFonts w:eastAsia="Times New Roman" w:cs="Calibri"/>
          <w:color w:val="222222"/>
          <w:lang w:val="en-GB" w:eastAsia="en-GB" w:bidi="ar-SA"/>
        </w:rPr>
        <w:t>5</w:t>
      </w:r>
      <w:r w:rsidRPr="00832CC2">
        <w:rPr>
          <w:rFonts w:eastAsia="Times New Roman" w:cs="Calibri"/>
          <w:color w:val="222222"/>
          <w:lang w:val="en-GB" w:eastAsia="en-GB" w:bidi="ar-SA"/>
        </w:rPr>
        <w:t xml:space="preserve"> participants. A non-refundable deposit of £</w:t>
      </w:r>
      <w:r>
        <w:rPr>
          <w:rFonts w:eastAsia="Times New Roman" w:cs="Calibri"/>
          <w:color w:val="222222"/>
          <w:lang w:val="en-GB" w:eastAsia="en-GB" w:bidi="ar-SA"/>
        </w:rPr>
        <w:t>200</w:t>
      </w:r>
      <w:r w:rsidRPr="00832CC2">
        <w:rPr>
          <w:rFonts w:eastAsia="Times New Roman" w:cs="Calibri"/>
          <w:color w:val="222222"/>
          <w:lang w:val="en-GB" w:eastAsia="en-GB" w:bidi="ar-SA"/>
        </w:rPr>
        <w:t xml:space="preserve"> per person is payable with your booking form. Balance of payment will be due by </w:t>
      </w:r>
      <w:r>
        <w:rPr>
          <w:rFonts w:eastAsia="Times New Roman" w:cs="Calibri"/>
          <w:color w:val="222222"/>
          <w:lang w:val="en-GB" w:eastAsia="en-GB" w:bidi="ar-SA"/>
        </w:rPr>
        <w:t>28</w:t>
      </w:r>
      <w:r w:rsidRPr="00894D9C">
        <w:rPr>
          <w:rFonts w:eastAsia="Times New Roman" w:cs="Calibri"/>
          <w:color w:val="222222"/>
          <w:vertAlign w:val="superscript"/>
          <w:lang w:val="en-GB" w:eastAsia="en-GB" w:bidi="ar-SA"/>
        </w:rPr>
        <w:t>th</w:t>
      </w:r>
      <w:r>
        <w:rPr>
          <w:rFonts w:eastAsia="Times New Roman" w:cs="Calibri"/>
          <w:color w:val="222222"/>
          <w:lang w:val="en-GB" w:eastAsia="en-GB" w:bidi="ar-SA"/>
        </w:rPr>
        <w:t xml:space="preserve"> February 2026</w:t>
      </w:r>
      <w:r w:rsidRPr="00832CC2">
        <w:rPr>
          <w:rFonts w:eastAsia="Times New Roman" w:cs="Calibri"/>
          <w:color w:val="222222"/>
          <w:lang w:val="en-GB" w:eastAsia="en-GB" w:bidi="ar-SA"/>
        </w:rPr>
        <w:t>.</w:t>
      </w:r>
    </w:p>
    <w:p w14:paraId="7D5ED41A" w14:textId="77777777" w:rsidR="00894D9C" w:rsidRPr="00832CC2" w:rsidRDefault="00894D9C" w:rsidP="00894D9C">
      <w:pPr>
        <w:spacing w:after="0" w:line="240" w:lineRule="auto"/>
        <w:rPr>
          <w:rFonts w:eastAsia="Times New Roman" w:cs="Calibri"/>
          <w:color w:val="222222"/>
          <w:lang w:val="en-GB" w:eastAsia="en-GB" w:bidi="ar-SA"/>
        </w:rPr>
      </w:pPr>
    </w:p>
    <w:p w14:paraId="39FBE201" w14:textId="77777777" w:rsidR="00894D9C" w:rsidRPr="00832CC2" w:rsidRDefault="00894D9C" w:rsidP="00894D9C">
      <w:pPr>
        <w:spacing w:after="0" w:line="240" w:lineRule="auto"/>
        <w:rPr>
          <w:rFonts w:eastAsia="Times New Roman" w:cs="Calibri"/>
          <w:color w:val="222222"/>
          <w:lang w:val="en-GB" w:eastAsia="en-GB" w:bidi="ar-SA"/>
        </w:rPr>
      </w:pPr>
      <w:r w:rsidRPr="00832CC2">
        <w:rPr>
          <w:rFonts w:eastAsia="Times New Roman" w:cs="Calibri"/>
          <w:b/>
          <w:bCs/>
          <w:color w:val="222222"/>
          <w:lang w:val="en-GB" w:eastAsia="en-GB" w:bidi="ar-SA"/>
        </w:rPr>
        <w:t>To book please contact Marcel Manson at West End Travel. Tel:  07712 290520   </w:t>
      </w:r>
      <w:hyperlink r:id="rId13" w:tgtFrame="_blank" w:history="1">
        <w:r w:rsidRPr="00832CC2">
          <w:rPr>
            <w:rFonts w:eastAsia="Times New Roman" w:cs="Calibri"/>
            <w:b/>
            <w:bCs/>
            <w:color w:val="0563C1"/>
            <w:u w:val="single"/>
            <w:lang w:val="en-GB" w:eastAsia="en-GB" w:bidi="ar-SA"/>
          </w:rPr>
          <w:t>marcel.manson@westendtravel.co.uk</w:t>
        </w:r>
      </w:hyperlink>
    </w:p>
    <w:p w14:paraId="0F1A243F" w14:textId="77777777" w:rsidR="00894D9C" w:rsidRPr="00832CC2" w:rsidRDefault="00894D9C" w:rsidP="00894D9C">
      <w:pPr>
        <w:spacing w:after="0" w:line="240" w:lineRule="auto"/>
        <w:rPr>
          <w:rFonts w:eastAsia="Times New Roman" w:cs="Calibri"/>
          <w:color w:val="222222"/>
          <w:lang w:val="en-GB" w:eastAsia="en-GB" w:bidi="ar-SA"/>
        </w:rPr>
      </w:pPr>
      <w:r w:rsidRPr="00832CC2">
        <w:rPr>
          <w:rFonts w:eastAsia="Times New Roman" w:cs="Calibri"/>
          <w:color w:val="222222"/>
          <w:lang w:val="en-GB" w:eastAsia="en-GB" w:bidi="ar-SA"/>
        </w:rPr>
        <w:t> </w:t>
      </w:r>
    </w:p>
    <w:p w14:paraId="78ED3D3B" w14:textId="77777777" w:rsidR="00894D9C" w:rsidRPr="00832CC2" w:rsidRDefault="00894D9C" w:rsidP="00894D9C">
      <w:pPr>
        <w:spacing w:after="0" w:line="240" w:lineRule="auto"/>
        <w:rPr>
          <w:rFonts w:eastAsia="Times New Roman" w:cs="Calibri"/>
          <w:color w:val="222222"/>
          <w:lang w:val="en-GB" w:eastAsia="en-GB" w:bidi="ar-SA"/>
        </w:rPr>
      </w:pPr>
      <w:r w:rsidRPr="00832CC2">
        <w:rPr>
          <w:rFonts w:eastAsia="Times New Roman" w:cs="Calibri"/>
          <w:b/>
          <w:bCs/>
          <w:color w:val="222222"/>
          <w:lang w:val="en-GB" w:eastAsia="en-GB" w:bidi="ar-SA"/>
        </w:rPr>
        <w:t>PLEASE DO NOT BOOK YOUR TRAVEL UNTIL THE TRIP AND YOUR PLACE ON IT ARE CONFIRMED. </w:t>
      </w:r>
    </w:p>
    <w:p w14:paraId="18BD705D" w14:textId="77777777" w:rsidR="00894D9C" w:rsidRDefault="00894D9C" w:rsidP="00923ABD">
      <w:pPr>
        <w:rPr>
          <w:b/>
          <w:bCs/>
          <w:lang w:val="en-GB"/>
        </w:rPr>
      </w:pPr>
    </w:p>
    <w:p w14:paraId="415A37E4" w14:textId="77777777" w:rsidR="00894D9C" w:rsidRDefault="00894D9C" w:rsidP="00923ABD">
      <w:pPr>
        <w:rPr>
          <w:b/>
          <w:bCs/>
          <w:lang w:val="en-GB"/>
        </w:rPr>
      </w:pPr>
    </w:p>
    <w:p w14:paraId="67D32558" w14:textId="77777777" w:rsidR="00894D9C" w:rsidRDefault="00894D9C" w:rsidP="00923ABD">
      <w:pPr>
        <w:rPr>
          <w:b/>
          <w:bCs/>
          <w:lang w:val="en-GB"/>
        </w:rPr>
      </w:pPr>
    </w:p>
    <w:p w14:paraId="574EB7FC" w14:textId="77777777" w:rsidR="00894D9C" w:rsidRDefault="00894D9C" w:rsidP="00923ABD">
      <w:pPr>
        <w:rPr>
          <w:b/>
          <w:bCs/>
          <w:lang w:val="en-GB"/>
        </w:rPr>
      </w:pPr>
    </w:p>
    <w:p w14:paraId="34E8C64A" w14:textId="77777777" w:rsidR="00894D9C" w:rsidRDefault="00894D9C" w:rsidP="00923ABD">
      <w:pPr>
        <w:rPr>
          <w:b/>
          <w:bCs/>
          <w:lang w:val="en-GB"/>
        </w:rPr>
      </w:pPr>
    </w:p>
    <w:p w14:paraId="1F0A8C48" w14:textId="77777777" w:rsidR="00894D9C" w:rsidRDefault="00894D9C" w:rsidP="00923ABD">
      <w:pPr>
        <w:rPr>
          <w:b/>
          <w:bCs/>
          <w:lang w:val="en-GB"/>
        </w:rPr>
      </w:pPr>
    </w:p>
    <w:p w14:paraId="0E3272C2" w14:textId="77777777" w:rsidR="00894D9C" w:rsidRDefault="00894D9C" w:rsidP="00923ABD">
      <w:pPr>
        <w:rPr>
          <w:b/>
          <w:bCs/>
          <w:lang w:val="en-GB"/>
        </w:rPr>
      </w:pPr>
    </w:p>
    <w:p w14:paraId="1CF7459C" w14:textId="77777777" w:rsidR="00894D9C" w:rsidRDefault="00894D9C" w:rsidP="00923ABD">
      <w:pPr>
        <w:rPr>
          <w:b/>
          <w:bCs/>
          <w:lang w:val="en-GB"/>
        </w:rPr>
      </w:pPr>
    </w:p>
    <w:p w14:paraId="1C3E51D2" w14:textId="77777777" w:rsidR="00894D9C" w:rsidRDefault="00894D9C" w:rsidP="00923ABD">
      <w:pPr>
        <w:rPr>
          <w:b/>
          <w:bCs/>
          <w:lang w:val="en-GB"/>
        </w:rPr>
      </w:pPr>
    </w:p>
    <w:p w14:paraId="21F69D17" w14:textId="3834C1E4" w:rsidR="00923ABD" w:rsidRPr="00894D9C" w:rsidRDefault="00923ABD" w:rsidP="00923ABD">
      <w:pPr>
        <w:rPr>
          <w:b/>
          <w:bCs/>
          <w:lang w:val="en-GB"/>
        </w:rPr>
      </w:pPr>
    </w:p>
    <w:sectPr w:rsidR="00923ABD" w:rsidRPr="00894D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2063FBC"/>
    <w:multiLevelType w:val="hybridMultilevel"/>
    <w:tmpl w:val="5072B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7169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ABD"/>
    <w:rsid w:val="001A0A68"/>
    <w:rsid w:val="001D7B97"/>
    <w:rsid w:val="00225EE6"/>
    <w:rsid w:val="00483DCD"/>
    <w:rsid w:val="00651148"/>
    <w:rsid w:val="0068330E"/>
    <w:rsid w:val="00781D6D"/>
    <w:rsid w:val="00882962"/>
    <w:rsid w:val="00894D9C"/>
    <w:rsid w:val="00923ABD"/>
    <w:rsid w:val="00B35562"/>
    <w:rsid w:val="00B37AE4"/>
    <w:rsid w:val="00B9707A"/>
    <w:rsid w:val="00C44E6E"/>
    <w:rsid w:val="00DA2582"/>
    <w:rsid w:val="00FE0983"/>
  </w:rsids>
  <m:mathPr>
    <m:mathFont m:val="Cambria Math"/>
    <m:brkBin m:val="before"/>
    <m:brkBinSub m:val="--"/>
    <m:smallFrac m:val="0"/>
    <m:dispDef/>
    <m:lMargin m:val="0"/>
    <m:rMargin m:val="0"/>
    <m:defJc m:val="centerGroup"/>
    <m:wrapIndent m:val="1440"/>
    <m:intLim m:val="subSup"/>
    <m:naryLim m:val="undOvr"/>
  </m:mathPr>
  <w:themeFontLang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A0C83"/>
  <w15:chartTrackingRefBased/>
  <w15:docId w15:val="{A23BB4FB-36F4-4F63-8FAE-EA9BF74C1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HAnsi" w:hAnsi="Calibri" w:cs="Arial"/>
        <w:kern w:val="2"/>
        <w:sz w:val="24"/>
        <w:szCs w:val="24"/>
        <w:lang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3A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3A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3AB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3AB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923ABD"/>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923ABD"/>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23ABD"/>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23ABD"/>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23ABD"/>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3A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3A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3ABD"/>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3ABD"/>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923ABD"/>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923AB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23AB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23AB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23AB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23A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3A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3ABD"/>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3AB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23ABD"/>
    <w:pPr>
      <w:spacing w:before="160"/>
      <w:jc w:val="center"/>
    </w:pPr>
    <w:rPr>
      <w:i/>
      <w:iCs/>
      <w:color w:val="404040" w:themeColor="text1" w:themeTint="BF"/>
    </w:rPr>
  </w:style>
  <w:style w:type="character" w:customStyle="1" w:styleId="QuoteChar">
    <w:name w:val="Quote Char"/>
    <w:basedOn w:val="DefaultParagraphFont"/>
    <w:link w:val="Quote"/>
    <w:uiPriority w:val="29"/>
    <w:rsid w:val="00923ABD"/>
    <w:rPr>
      <w:i/>
      <w:iCs/>
      <w:color w:val="404040" w:themeColor="text1" w:themeTint="BF"/>
    </w:rPr>
  </w:style>
  <w:style w:type="paragraph" w:styleId="ListParagraph">
    <w:name w:val="List Paragraph"/>
    <w:basedOn w:val="Normal"/>
    <w:uiPriority w:val="34"/>
    <w:qFormat/>
    <w:rsid w:val="00923ABD"/>
    <w:pPr>
      <w:ind w:left="720"/>
      <w:contextualSpacing/>
    </w:pPr>
  </w:style>
  <w:style w:type="character" w:styleId="IntenseEmphasis">
    <w:name w:val="Intense Emphasis"/>
    <w:basedOn w:val="DefaultParagraphFont"/>
    <w:uiPriority w:val="21"/>
    <w:qFormat/>
    <w:rsid w:val="00923ABD"/>
    <w:rPr>
      <w:i/>
      <w:iCs/>
      <w:color w:val="0F4761" w:themeColor="accent1" w:themeShade="BF"/>
    </w:rPr>
  </w:style>
  <w:style w:type="paragraph" w:styleId="IntenseQuote">
    <w:name w:val="Intense Quote"/>
    <w:basedOn w:val="Normal"/>
    <w:next w:val="Normal"/>
    <w:link w:val="IntenseQuoteChar"/>
    <w:uiPriority w:val="30"/>
    <w:qFormat/>
    <w:rsid w:val="00923A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3ABD"/>
    <w:rPr>
      <w:i/>
      <w:iCs/>
      <w:color w:val="0F4761" w:themeColor="accent1" w:themeShade="BF"/>
    </w:rPr>
  </w:style>
  <w:style w:type="character" w:styleId="IntenseReference">
    <w:name w:val="Intense Reference"/>
    <w:basedOn w:val="DefaultParagraphFont"/>
    <w:uiPriority w:val="32"/>
    <w:qFormat/>
    <w:rsid w:val="00923AB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7533388">
      <w:bodyDiv w:val="1"/>
      <w:marLeft w:val="0"/>
      <w:marRight w:val="0"/>
      <w:marTop w:val="0"/>
      <w:marBottom w:val="0"/>
      <w:divBdr>
        <w:top w:val="none" w:sz="0" w:space="0" w:color="auto"/>
        <w:left w:val="none" w:sz="0" w:space="0" w:color="auto"/>
        <w:bottom w:val="none" w:sz="0" w:space="0" w:color="auto"/>
        <w:right w:val="none" w:sz="0" w:space="0" w:color="auto"/>
      </w:divBdr>
    </w:div>
    <w:div w:id="1696924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mailto:marcel.manson@westendtravel.co.uk"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440</Words>
  <Characters>2509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 Jeremy</dc:creator>
  <cp:keywords/>
  <dc:description/>
  <cp:lastModifiedBy>Jane Grabiner</cp:lastModifiedBy>
  <cp:revision>6</cp:revision>
  <dcterms:created xsi:type="dcterms:W3CDTF">2025-09-22T13:34:00Z</dcterms:created>
  <dcterms:modified xsi:type="dcterms:W3CDTF">2025-09-22T15:57:00Z</dcterms:modified>
</cp:coreProperties>
</file>